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0F" w:rsidRDefault="00905F63" w:rsidP="00D91379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i/>
          <w:color w:val="FF0000"/>
          <w:sz w:val="32"/>
          <w:szCs w:val="32"/>
        </w:rPr>
      </w:pPr>
      <w:r w:rsidRPr="00D91379">
        <w:rPr>
          <w:b/>
          <w:i/>
          <w:color w:val="FF0000"/>
          <w:sz w:val="32"/>
          <w:szCs w:val="32"/>
        </w:rPr>
        <w:t xml:space="preserve">Консультация для родителей </w:t>
      </w:r>
    </w:p>
    <w:p w:rsidR="00D46B0F" w:rsidRDefault="00D46B0F" w:rsidP="00D91379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i/>
          <w:color w:val="FF0000"/>
          <w:sz w:val="32"/>
          <w:szCs w:val="32"/>
        </w:rPr>
      </w:pPr>
    </w:p>
    <w:p w:rsidR="00905F63" w:rsidRPr="00D46B0F" w:rsidRDefault="00905F63" w:rsidP="00D91379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i/>
          <w:color w:val="FF0000"/>
          <w:sz w:val="36"/>
          <w:szCs w:val="36"/>
        </w:rPr>
      </w:pPr>
      <w:r w:rsidRPr="00D46B0F">
        <w:rPr>
          <w:b/>
          <w:i/>
          <w:color w:val="FF0000"/>
          <w:sz w:val="36"/>
          <w:szCs w:val="36"/>
        </w:rPr>
        <w:t>"Подвижные игры в осенний период"</w:t>
      </w:r>
    </w:p>
    <w:p w:rsidR="00905F63" w:rsidRPr="00D91379" w:rsidRDefault="006C4118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ab/>
      </w:r>
      <w:r w:rsidRPr="00D91379">
        <w:rPr>
          <w:color w:val="000000"/>
          <w:sz w:val="28"/>
          <w:szCs w:val="28"/>
        </w:rPr>
        <w:t xml:space="preserve">Осень </w:t>
      </w:r>
      <w:r w:rsidR="00905F63" w:rsidRPr="00D91379">
        <w:rPr>
          <w:color w:val="000000"/>
          <w:sz w:val="28"/>
          <w:szCs w:val="28"/>
        </w:rPr>
        <w:t>– уди</w:t>
      </w:r>
      <w:r w:rsidR="003E06B4" w:rsidRPr="00D91379">
        <w:rPr>
          <w:color w:val="000000"/>
          <w:sz w:val="28"/>
          <w:szCs w:val="28"/>
        </w:rPr>
        <w:t>вительная пора, когда</w:t>
      </w:r>
      <w:r w:rsidR="00D91379" w:rsidRPr="00D91379">
        <w:rPr>
          <w:color w:val="000000"/>
          <w:sz w:val="28"/>
          <w:szCs w:val="28"/>
        </w:rPr>
        <w:t> </w:t>
      </w:r>
      <w:r w:rsidR="00905F63" w:rsidRPr="00D91379">
        <w:rPr>
          <w:color w:val="000000"/>
          <w:sz w:val="28"/>
          <w:szCs w:val="28"/>
        </w:rPr>
        <w:t>можно гулять на свежем воздухе. Во многих семьях существует традиция – по выходным выезжать за город, в лес, в парк, к водоему, увидеть природу во всех красках осени.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 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  <w:r w:rsidRPr="00D91379">
        <w:rPr>
          <w:color w:val="000000"/>
          <w:sz w:val="28"/>
          <w:szCs w:val="28"/>
        </w:rPr>
        <w:t xml:space="preserve"> </w:t>
      </w:r>
      <w:r w:rsidR="00905F63" w:rsidRPr="00D91379">
        <w:rPr>
          <w:color w:val="000000"/>
          <w:sz w:val="28"/>
          <w:szCs w:val="28"/>
        </w:rPr>
        <w:t>Отправляясь на отдых с детьми за город, с компанией, на забывайте взять с собой необходимые атрибуты для игры, это могут быть мячи, а также многое другое, на что хватит выдумки, собирать осенние листочки и делать букеты.</w:t>
      </w:r>
    </w:p>
    <w:p w:rsidR="00905F63" w:rsidRPr="00D91379" w:rsidRDefault="00905F63" w:rsidP="00D91379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Родителям познакомить детей со съедобными и несъедобными грибами и ягодами. Предлагаем вам некоторый перечень игр и упражнений, которые вы можете использовать с детьми во время осеннего отдыха.</w:t>
      </w:r>
    </w:p>
    <w:p w:rsidR="00D91379" w:rsidRDefault="00905F63" w:rsidP="00E745F3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i/>
          <w:iCs/>
          <w:color w:val="FF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t>«Игры с мячом на отдыхе в осенний период»</w:t>
      </w:r>
    </w:p>
    <w:p w:rsidR="00D91379" w:rsidRPr="00D91379" w:rsidRDefault="00D91379" w:rsidP="00D91379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67075" cy="2150208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90" cy="218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63" w:rsidRPr="00D91379" w:rsidRDefault="00905F63" w:rsidP="00D9137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FF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t>«Съедобное – несъедобное»</w:t>
      </w:r>
    </w:p>
    <w:p w:rsidR="00905F63" w:rsidRPr="00D91379" w:rsidRDefault="00905F63" w:rsidP="00D91379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905F63" w:rsidRPr="00D91379" w:rsidRDefault="00905F63" w:rsidP="00D91379">
      <w:pPr>
        <w:pStyle w:val="a3"/>
        <w:shd w:val="clear" w:color="auto" w:fill="FFFFFF"/>
        <w:spacing w:before="0" w:beforeAutospacing="0" w:after="0" w:afterAutospacing="0" w:line="317" w:lineRule="atLeast"/>
        <w:ind w:left="-567" w:firstLine="567"/>
        <w:jc w:val="both"/>
        <w:rPr>
          <w:color w:val="FF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t>«Назови животное»</w:t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905F63" w:rsidRPr="00D91379" w:rsidRDefault="00E745F3" w:rsidP="00E745F3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705225" cy="2471385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874" cy="247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63" w:rsidRPr="00D91379" w:rsidRDefault="00905F63" w:rsidP="00D91379">
      <w:pPr>
        <w:pStyle w:val="a3"/>
        <w:shd w:val="clear" w:color="auto" w:fill="FFFFFF"/>
        <w:spacing w:before="0" w:beforeAutospacing="0" w:after="0" w:afterAutospacing="0" w:line="317" w:lineRule="atLeast"/>
        <w:ind w:left="-567" w:firstLine="567"/>
        <w:jc w:val="both"/>
        <w:rPr>
          <w:color w:val="FF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t>«Догони мяч»</w:t>
      </w:r>
    </w:p>
    <w:p w:rsidR="00905F63" w:rsidRPr="00D91379" w:rsidRDefault="00905F63" w:rsidP="00E745F3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17" w:lineRule="atLeast"/>
        <w:ind w:left="-567" w:firstLine="567"/>
        <w:jc w:val="both"/>
        <w:rPr>
          <w:color w:val="FF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t>«Вышибалы»</w:t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b/>
          <w:i/>
          <w:color w:val="FF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t>На полянке можно поиграть и поупражняться, используя элементы бега, прыжки, лазание.</w:t>
      </w:r>
      <w:r w:rsidRPr="00D91379">
        <w:rPr>
          <w:b/>
          <w:i/>
          <w:color w:val="FF0000"/>
          <w:sz w:val="28"/>
          <w:szCs w:val="28"/>
        </w:rPr>
        <w:t> Например:</w:t>
      </w:r>
    </w:p>
    <w:p w:rsidR="00905F63" w:rsidRPr="00D91379" w:rsidRDefault="00905F63" w:rsidP="001D19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побегать друг за другом между деревьями «змейкой»;</w:t>
      </w:r>
    </w:p>
    <w:p w:rsidR="00905F63" w:rsidRPr="00D91379" w:rsidRDefault="00905F63" w:rsidP="001D19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 xml:space="preserve">по тропинке бежать быстро и очень тихо, чтобы не было слышно </w:t>
      </w:r>
      <w:r w:rsidR="00E745F3">
        <w:rPr>
          <w:color w:val="231F20"/>
          <w:sz w:val="28"/>
          <w:szCs w:val="28"/>
        </w:rPr>
        <w:t xml:space="preserve">    </w:t>
      </w:r>
      <w:r w:rsidRPr="00D91379">
        <w:rPr>
          <w:color w:val="231F20"/>
          <w:sz w:val="28"/>
          <w:szCs w:val="28"/>
        </w:rPr>
        <w:t>хруста веток под ногами;</w:t>
      </w:r>
    </w:p>
    <w:p w:rsidR="00905F63" w:rsidRPr="00D91379" w:rsidRDefault="00905F63" w:rsidP="001D19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пробежать или проползти под низко растущими ветками деревьев, стараясь не задеть их;</w:t>
      </w:r>
    </w:p>
    <w:p w:rsidR="00905F63" w:rsidRPr="00D91379" w:rsidRDefault="00905F63" w:rsidP="001D19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побегать между деревьями в различных направлениях;</w:t>
      </w:r>
    </w:p>
    <w:p w:rsidR="00905F63" w:rsidRPr="00D91379" w:rsidRDefault="00905F63" w:rsidP="001D19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побегать или попрыгать по горке вверх и вниз.</w:t>
      </w:r>
    </w:p>
    <w:p w:rsidR="00905F63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t>Хорошее упражнение на равновесие</w:t>
      </w:r>
      <w:r w:rsidRPr="00D91379">
        <w:rPr>
          <w:color w:val="000000"/>
          <w:sz w:val="28"/>
          <w:szCs w:val="28"/>
        </w:rPr>
        <w:t> – ходьба по стволу поваленного дерева, переход через неглубокую и неширокую канаву по узкому мосту, дощечке. Там, где есть валуны, крупные камни, интересно поупражняться в перешагивании с камня на камень.</w:t>
      </w:r>
    </w:p>
    <w:p w:rsidR="00E745F3" w:rsidRPr="00D91379" w:rsidRDefault="00E745F3" w:rsidP="00E745F3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190875" cy="2128314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666" cy="213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FF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t>Игра «Пятнашки (догонялки) на камнях»</w:t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В зависимости от местности правила можно подкорректировать. Например, если бегать между расположенными далеко друг от друга камнями, то спастись можно, встав на них. Вариант игры – нельзя пятнать того, кто стоит на камне на одной ноге …</w:t>
      </w:r>
    </w:p>
    <w:p w:rsidR="00905F63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231F20"/>
          <w:sz w:val="28"/>
          <w:szCs w:val="28"/>
        </w:rPr>
      </w:pPr>
      <w:r w:rsidRPr="00D91379">
        <w:rPr>
          <w:color w:val="231F20"/>
          <w:sz w:val="28"/>
          <w:szCs w:val="28"/>
        </w:rPr>
        <w:t xml:space="preserve">Такую игру проводят и там, где много пней различного диаметра. Спасешься </w:t>
      </w:r>
      <w:proofErr w:type="gramStart"/>
      <w:r w:rsidRPr="00D91379">
        <w:rPr>
          <w:color w:val="231F20"/>
          <w:sz w:val="28"/>
          <w:szCs w:val="28"/>
        </w:rPr>
        <w:t>от</w:t>
      </w:r>
      <w:proofErr w:type="gramEnd"/>
      <w:r w:rsidRPr="00D91379">
        <w:rPr>
          <w:color w:val="231F20"/>
          <w:sz w:val="28"/>
          <w:szCs w:val="28"/>
        </w:rPr>
        <w:t xml:space="preserve"> </w:t>
      </w:r>
      <w:proofErr w:type="gramStart"/>
      <w:r w:rsidRPr="00D91379">
        <w:rPr>
          <w:color w:val="231F20"/>
          <w:sz w:val="28"/>
          <w:szCs w:val="28"/>
        </w:rPr>
        <w:t>пятнашки</w:t>
      </w:r>
      <w:proofErr w:type="gramEnd"/>
      <w:r w:rsidRPr="00D91379">
        <w:rPr>
          <w:color w:val="231F20"/>
          <w:sz w:val="28"/>
          <w:szCs w:val="28"/>
        </w:rPr>
        <w:t>, если запрыгнешь на пень одной или двумя ногами.</w:t>
      </w:r>
    </w:p>
    <w:p w:rsidR="00270BD9" w:rsidRDefault="00270BD9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231F20"/>
          <w:sz w:val="28"/>
          <w:szCs w:val="28"/>
        </w:rPr>
      </w:pPr>
    </w:p>
    <w:p w:rsidR="00270BD9" w:rsidRPr="00D91379" w:rsidRDefault="00270BD9" w:rsidP="00270BD9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648555" cy="1916112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294" cy="192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FF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lastRenderedPageBreak/>
        <w:t>На прогулке можно поупражняться в метании на дальность и в метании в цель.</w:t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Лучший материал для этого </w:t>
      </w:r>
      <w:r w:rsidR="00D91379">
        <w:rPr>
          <w:color w:val="231F20"/>
          <w:sz w:val="28"/>
          <w:szCs w:val="28"/>
        </w:rPr>
        <w:t>-</w:t>
      </w:r>
      <w:r w:rsidRPr="00D91379">
        <w:rPr>
          <w:color w:val="231F20"/>
          <w:sz w:val="28"/>
          <w:szCs w:val="28"/>
        </w:rPr>
        <w:t> еловые и сосновые шишки, мелкие камешки с берега реки или озера. Упражнения на метание на дальность удобно проводить в виде соревнования «Кто  дальше бросит».  Круги на воде помогут выявить победителя.</w:t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  <w:r w:rsidRPr="00D91379">
        <w:rPr>
          <w:color w:val="231F20"/>
          <w:sz w:val="28"/>
          <w:szCs w:val="28"/>
        </w:rPr>
        <w:t>Метание в цель интересно отрабатывать, бросая шишки в определенное пространство между ветками деревьев, в пустое дупло, в ведро или корзину. В водоеме можно расположить «эскадру кораблей» из бумаги или сосновой коры, которую можно атаковать с расстояния 1-2 м шишками и камешками. После игр все корабли, шишки нужно обязательно убрать, чтобы не загрязнять водоем.</w:t>
      </w:r>
    </w:p>
    <w:p w:rsidR="00905F63" w:rsidRPr="00D91379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FF0000"/>
          <w:sz w:val="28"/>
          <w:szCs w:val="28"/>
        </w:rPr>
      </w:pPr>
      <w:r w:rsidRPr="00D91379">
        <w:rPr>
          <w:b/>
          <w:bCs/>
          <w:i/>
          <w:iCs/>
          <w:color w:val="FF0000"/>
          <w:sz w:val="28"/>
          <w:szCs w:val="28"/>
        </w:rPr>
        <w:t>«Сбей шишки»</w:t>
      </w:r>
    </w:p>
    <w:p w:rsidR="00905F63" w:rsidRDefault="00905F63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231F20"/>
          <w:sz w:val="28"/>
          <w:szCs w:val="28"/>
        </w:rPr>
      </w:pPr>
      <w:r w:rsidRPr="00D91379">
        <w:rPr>
          <w:color w:val="231F20"/>
          <w:sz w:val="28"/>
          <w:szCs w:val="28"/>
        </w:rPr>
        <w:t>На пне горкой раскладываются 6 – 9 шишек (желудей) Участники игры должны постараться шишкой сбить эти предметы. Выигрывает тот, кто сделает это, используя меньше бросков.</w:t>
      </w:r>
    </w:p>
    <w:p w:rsidR="00270BD9" w:rsidRPr="00D91379" w:rsidRDefault="00270BD9" w:rsidP="001D197A">
      <w:pPr>
        <w:pStyle w:val="a3"/>
        <w:shd w:val="clear" w:color="auto" w:fill="FFFFFF"/>
        <w:spacing w:before="0" w:beforeAutospacing="0" w:after="0" w:afterAutospacing="0" w:line="360" w:lineRule="atLeast"/>
        <w:ind w:left="-567" w:firstLine="567"/>
        <w:jc w:val="both"/>
        <w:rPr>
          <w:color w:val="000000"/>
          <w:sz w:val="28"/>
          <w:szCs w:val="28"/>
        </w:rPr>
      </w:pPr>
    </w:p>
    <w:p w:rsidR="002C52D8" w:rsidRDefault="00270BD9" w:rsidP="00270BD9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29075" cy="2685166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97" cy="268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2DC" w:rsidRDefault="009C42DC" w:rsidP="00270BD9">
      <w:pPr>
        <w:ind w:left="-567" w:firstLine="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Хороших Вам прогулок!</w:t>
      </w:r>
    </w:p>
    <w:p w:rsidR="009C42DC" w:rsidRDefault="009C42DC" w:rsidP="00270BD9">
      <w:pPr>
        <w:ind w:left="-567" w:firstLine="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9C42DC" w:rsidRPr="009C42DC" w:rsidRDefault="009C42DC" w:rsidP="00270BD9">
      <w:pPr>
        <w:ind w:left="-567" w:firstLine="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</w:p>
    <w:p w:rsidR="009C42DC" w:rsidRPr="00BC15FC" w:rsidRDefault="009C42DC" w:rsidP="009C42D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F36E7">
        <w:rPr>
          <w:rFonts w:ascii="Times New Roman" w:hAnsi="Times New Roman"/>
          <w:i/>
          <w:sz w:val="24"/>
          <w:szCs w:val="24"/>
        </w:rPr>
        <w:t xml:space="preserve">Подготовил инструктор по </w:t>
      </w:r>
      <w:r w:rsidRPr="00BC15FC">
        <w:rPr>
          <w:rFonts w:ascii="Times New Roman" w:hAnsi="Times New Roman"/>
          <w:i/>
          <w:sz w:val="24"/>
          <w:szCs w:val="24"/>
        </w:rPr>
        <w:t xml:space="preserve"> </w:t>
      </w:r>
    </w:p>
    <w:p w:rsidR="009C42DC" w:rsidRPr="001F36E7" w:rsidRDefault="009C42DC" w:rsidP="009C42D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F36E7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</w:t>
      </w:r>
      <w:r w:rsidRPr="001F36E7">
        <w:rPr>
          <w:rFonts w:ascii="Times New Roman" w:hAnsi="Times New Roman"/>
          <w:i/>
          <w:sz w:val="24"/>
          <w:szCs w:val="24"/>
        </w:rPr>
        <w:t xml:space="preserve"> физической 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1F36E7">
        <w:rPr>
          <w:rFonts w:ascii="Times New Roman" w:hAnsi="Times New Roman"/>
          <w:i/>
          <w:sz w:val="24"/>
          <w:szCs w:val="24"/>
        </w:rPr>
        <w:t>культуре:</w:t>
      </w:r>
    </w:p>
    <w:p w:rsidR="009C42DC" w:rsidRPr="001F36E7" w:rsidRDefault="009C42DC" w:rsidP="009C42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36E7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</w:t>
      </w:r>
      <w:r w:rsidRPr="00BC15FC">
        <w:rPr>
          <w:rFonts w:ascii="Times New Roman" w:hAnsi="Times New Roman"/>
          <w:i/>
          <w:sz w:val="24"/>
          <w:szCs w:val="24"/>
        </w:rPr>
        <w:t xml:space="preserve">       </w:t>
      </w:r>
      <w:r w:rsidRPr="009C42DC">
        <w:rPr>
          <w:rFonts w:ascii="Times New Roman" w:hAnsi="Times New Roman"/>
          <w:i/>
          <w:sz w:val="24"/>
          <w:szCs w:val="24"/>
        </w:rPr>
        <w:t xml:space="preserve">       </w:t>
      </w:r>
      <w:r w:rsidRPr="001F36E7">
        <w:rPr>
          <w:rFonts w:ascii="Times New Roman" w:hAnsi="Times New Roman"/>
          <w:i/>
          <w:sz w:val="24"/>
          <w:szCs w:val="24"/>
        </w:rPr>
        <w:t xml:space="preserve">      Платова А.Г</w:t>
      </w:r>
      <w:r w:rsidRPr="001F36E7">
        <w:rPr>
          <w:rFonts w:ascii="Times New Roman" w:hAnsi="Times New Roman"/>
          <w:sz w:val="24"/>
          <w:szCs w:val="24"/>
        </w:rPr>
        <w:t>.</w:t>
      </w:r>
    </w:p>
    <w:p w:rsidR="009C42DC" w:rsidRPr="001F36E7" w:rsidRDefault="009C42DC" w:rsidP="009C42DC">
      <w:pPr>
        <w:jc w:val="center"/>
        <w:rPr>
          <w:rFonts w:ascii="Times New Roman" w:hAnsi="Times New Roman"/>
        </w:rPr>
      </w:pPr>
      <w:r w:rsidRPr="001F36E7">
        <w:rPr>
          <w:rFonts w:ascii="Times New Roman" w:hAnsi="Times New Roman"/>
        </w:rPr>
        <w:t>Источник:</w:t>
      </w:r>
    </w:p>
    <w:p w:rsidR="009C42DC" w:rsidRPr="001F36E7" w:rsidRDefault="00120A09" w:rsidP="009C42DC">
      <w:pPr>
        <w:numPr>
          <w:ilvl w:val="0"/>
          <w:numId w:val="2"/>
        </w:numPr>
        <w:spacing w:after="160" w:line="259" w:lineRule="auto"/>
        <w:contextualSpacing/>
        <w:jc w:val="right"/>
        <w:rPr>
          <w:rFonts w:ascii="Times New Roman" w:hAnsi="Times New Roman"/>
        </w:rPr>
      </w:pPr>
      <w:hyperlink r:id="rId10" w:history="1">
        <w:r w:rsidR="009C42DC" w:rsidRPr="001F36E7">
          <w:rPr>
            <w:rFonts w:ascii="Times New Roman" w:hAnsi="Times New Roman"/>
            <w:color w:val="0563C1"/>
            <w:lang w:val="en-US"/>
          </w:rPr>
          <w:t>https</w:t>
        </w:r>
      </w:hyperlink>
      <w:hyperlink r:id="rId11" w:history="1">
        <w:proofErr w:type="gramStart"/>
        <w:r w:rsidR="009C42DC" w:rsidRPr="001F36E7">
          <w:rPr>
            <w:rFonts w:ascii="Times New Roman" w:hAnsi="Times New Roman"/>
            <w:color w:val="0563C1"/>
          </w:rPr>
          <w:t>:/</w:t>
        </w:r>
        <w:proofErr w:type="gramEnd"/>
        <w:r w:rsidR="009C42DC" w:rsidRPr="001F36E7">
          <w:rPr>
            <w:rFonts w:ascii="Times New Roman" w:hAnsi="Times New Roman"/>
            <w:color w:val="0563C1"/>
          </w:rPr>
          <w:t>/</w:t>
        </w:r>
      </w:hyperlink>
      <w:hyperlink r:id="rId12" w:history="1">
        <w:r w:rsidR="009C42DC" w:rsidRPr="001F36E7">
          <w:rPr>
            <w:rFonts w:ascii="Times New Roman" w:hAnsi="Times New Roman"/>
            <w:color w:val="0563C1"/>
            <w:lang w:val="en-US"/>
          </w:rPr>
          <w:t>ped</w:t>
        </w:r>
      </w:hyperlink>
      <w:hyperlink r:id="rId13" w:history="1">
        <w:r w:rsidR="009C42DC" w:rsidRPr="001F36E7">
          <w:rPr>
            <w:rFonts w:ascii="Times New Roman" w:hAnsi="Times New Roman"/>
            <w:color w:val="0563C1"/>
          </w:rPr>
          <w:t>-</w:t>
        </w:r>
      </w:hyperlink>
      <w:hyperlink r:id="rId14" w:history="1">
        <w:r w:rsidR="009C42DC" w:rsidRPr="001F36E7">
          <w:rPr>
            <w:rFonts w:ascii="Times New Roman" w:hAnsi="Times New Roman"/>
            <w:color w:val="0563C1"/>
            <w:lang w:val="en-US"/>
          </w:rPr>
          <w:t>kopilka</w:t>
        </w:r>
      </w:hyperlink>
      <w:hyperlink r:id="rId15" w:history="1">
        <w:r w:rsidR="009C42DC" w:rsidRPr="001F36E7">
          <w:rPr>
            <w:rFonts w:ascii="Times New Roman" w:hAnsi="Times New Roman"/>
            <w:color w:val="0563C1"/>
          </w:rPr>
          <w:t>.</w:t>
        </w:r>
      </w:hyperlink>
      <w:hyperlink r:id="rId16" w:history="1">
        <w:proofErr w:type="gramStart"/>
        <w:r w:rsidR="009C42DC" w:rsidRPr="001F36E7">
          <w:rPr>
            <w:rFonts w:ascii="Times New Roman" w:hAnsi="Times New Roman"/>
            <w:color w:val="0563C1"/>
            <w:lang w:val="en-US"/>
          </w:rPr>
          <w:t>ru</w:t>
        </w:r>
        <w:proofErr w:type="gramEnd"/>
      </w:hyperlink>
      <w:hyperlink r:id="rId17" w:history="1">
        <w:r w:rsidR="009C42DC" w:rsidRPr="001F36E7">
          <w:rPr>
            <w:rFonts w:ascii="Times New Roman" w:hAnsi="Times New Roman"/>
            <w:color w:val="0563C1"/>
          </w:rPr>
          <w:t>/</w:t>
        </w:r>
      </w:hyperlink>
      <w:r w:rsidR="009C42DC" w:rsidRPr="001F36E7">
        <w:rPr>
          <w:rFonts w:ascii="Times New Roman" w:hAnsi="Times New Roman"/>
        </w:rPr>
        <w:t>; тема: «</w:t>
      </w:r>
      <w:r w:rsidR="009C42DC">
        <w:rPr>
          <w:rFonts w:ascii="Times New Roman" w:hAnsi="Times New Roman"/>
        </w:rPr>
        <w:t>Приучаем дошколят к здоровому образу жизни</w:t>
      </w:r>
      <w:r w:rsidR="009C42DC" w:rsidRPr="001F36E7">
        <w:rPr>
          <w:rFonts w:ascii="Times New Roman" w:hAnsi="Times New Roman"/>
        </w:rPr>
        <w:t xml:space="preserve"> ».</w:t>
      </w:r>
    </w:p>
    <w:p w:rsidR="009C42DC" w:rsidRPr="00117FA8" w:rsidRDefault="00120A09" w:rsidP="009C42DC">
      <w:pPr>
        <w:pStyle w:val="a4"/>
        <w:numPr>
          <w:ilvl w:val="0"/>
          <w:numId w:val="2"/>
        </w:numPr>
        <w:jc w:val="right"/>
      </w:pPr>
      <w:hyperlink r:id="rId18" w:history="1">
        <w:r w:rsidR="009C42DC" w:rsidRPr="001F36E7">
          <w:rPr>
            <w:rFonts w:ascii="Times New Roman" w:hAnsi="Times New Roman"/>
            <w:color w:val="0563C1"/>
            <w:u w:val="single"/>
            <w:lang w:val="en-US"/>
          </w:rPr>
          <w:t>https</w:t>
        </w:r>
        <w:r w:rsidR="009C42DC" w:rsidRPr="001F36E7">
          <w:rPr>
            <w:rFonts w:ascii="Times New Roman" w:hAnsi="Times New Roman"/>
            <w:color w:val="0563C1"/>
            <w:u w:val="single"/>
          </w:rPr>
          <w:t>://</w:t>
        </w:r>
        <w:proofErr w:type="spellStart"/>
        <w:r w:rsidR="009C42DC" w:rsidRPr="001F36E7">
          <w:rPr>
            <w:rFonts w:ascii="Times New Roman" w:hAnsi="Times New Roman"/>
            <w:color w:val="0563C1"/>
            <w:u w:val="single"/>
            <w:lang w:val="en-US"/>
          </w:rPr>
          <w:t>nsportal</w:t>
        </w:r>
        <w:proofErr w:type="spellEnd"/>
        <w:r w:rsidR="009C42DC" w:rsidRPr="001F36E7">
          <w:rPr>
            <w:rFonts w:ascii="Times New Roman" w:hAnsi="Times New Roman"/>
            <w:color w:val="0563C1"/>
            <w:u w:val="single"/>
          </w:rPr>
          <w:t>.</w:t>
        </w:r>
        <w:proofErr w:type="spellStart"/>
        <w:r w:rsidR="009C42DC" w:rsidRPr="001F36E7">
          <w:rPr>
            <w:rFonts w:ascii="Times New Roman" w:hAnsi="Times New Roman"/>
            <w:color w:val="0563C1"/>
            <w:u w:val="single"/>
            <w:lang w:val="en-US"/>
          </w:rPr>
          <w:t>ru</w:t>
        </w:r>
        <w:proofErr w:type="spellEnd"/>
        <w:r w:rsidR="009C42DC" w:rsidRPr="001F36E7">
          <w:rPr>
            <w:rFonts w:ascii="Times New Roman" w:hAnsi="Times New Roman"/>
            <w:color w:val="0563C1"/>
            <w:u w:val="single"/>
          </w:rPr>
          <w:t>/</w:t>
        </w:r>
        <w:proofErr w:type="spellStart"/>
        <w:r w:rsidR="009C42DC" w:rsidRPr="001F36E7">
          <w:rPr>
            <w:rFonts w:ascii="Times New Roman" w:hAnsi="Times New Roman"/>
            <w:color w:val="0563C1"/>
            <w:u w:val="single"/>
            <w:lang w:val="en-US"/>
          </w:rPr>
          <w:t>detsskii</w:t>
        </w:r>
        <w:proofErr w:type="spellEnd"/>
        <w:r w:rsidR="009C42DC" w:rsidRPr="001F36E7">
          <w:rPr>
            <w:rFonts w:ascii="Times New Roman" w:hAnsi="Times New Roman"/>
            <w:color w:val="0563C1"/>
            <w:u w:val="single"/>
          </w:rPr>
          <w:t>-</w:t>
        </w:r>
        <w:r w:rsidR="009C42DC" w:rsidRPr="001F36E7">
          <w:rPr>
            <w:rFonts w:ascii="Times New Roman" w:hAnsi="Times New Roman"/>
            <w:color w:val="0563C1"/>
            <w:u w:val="single"/>
            <w:lang w:val="en-US"/>
          </w:rPr>
          <w:t>sad</w:t>
        </w:r>
        <w:r w:rsidR="009C42DC" w:rsidRPr="001F36E7">
          <w:rPr>
            <w:rFonts w:ascii="Times New Roman" w:hAnsi="Times New Roman"/>
            <w:color w:val="0563C1"/>
            <w:u w:val="single"/>
          </w:rPr>
          <w:t>/</w:t>
        </w:r>
        <w:proofErr w:type="spellStart"/>
        <w:r w:rsidR="009C42DC" w:rsidRPr="001F36E7">
          <w:rPr>
            <w:rFonts w:ascii="Times New Roman" w:hAnsi="Times New Roman"/>
            <w:color w:val="0563C1"/>
            <w:u w:val="single"/>
            <w:lang w:val="en-US"/>
          </w:rPr>
          <w:t>vospitate</w:t>
        </w:r>
        <w:proofErr w:type="spellEnd"/>
      </w:hyperlink>
      <w:r w:rsidR="009C42DC" w:rsidRPr="001F36E7">
        <w:rPr>
          <w:rFonts w:ascii="Times New Roman" w:hAnsi="Times New Roman"/>
        </w:rPr>
        <w:t>; тема: «Здоровье малыша в наших руках»</w:t>
      </w:r>
    </w:p>
    <w:p w:rsidR="009C42DC" w:rsidRPr="00D91379" w:rsidRDefault="009C42DC" w:rsidP="00270BD9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9C42DC" w:rsidRPr="00D91379" w:rsidSect="00E745F3">
      <w:pgSz w:w="11906" w:h="16838"/>
      <w:pgMar w:top="1134" w:right="1274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448"/>
      </v:shape>
    </w:pict>
  </w:numPicBullet>
  <w:abstractNum w:abstractNumId="0">
    <w:nsid w:val="24952FE1"/>
    <w:multiLevelType w:val="hybridMultilevel"/>
    <w:tmpl w:val="5DE81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C7425"/>
    <w:multiLevelType w:val="multilevel"/>
    <w:tmpl w:val="B6B2519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CE2"/>
    <w:rsid w:val="00120A09"/>
    <w:rsid w:val="001D197A"/>
    <w:rsid w:val="001D6CE2"/>
    <w:rsid w:val="00270BD9"/>
    <w:rsid w:val="002C52D8"/>
    <w:rsid w:val="003E06B4"/>
    <w:rsid w:val="004356B3"/>
    <w:rsid w:val="004C065C"/>
    <w:rsid w:val="006C4118"/>
    <w:rsid w:val="00905F63"/>
    <w:rsid w:val="009C42DC"/>
    <w:rsid w:val="00A367CC"/>
    <w:rsid w:val="00A82A72"/>
    <w:rsid w:val="00AC3B46"/>
    <w:rsid w:val="00B23191"/>
    <w:rsid w:val="00BD1190"/>
    <w:rsid w:val="00D46B0F"/>
    <w:rsid w:val="00D91379"/>
    <w:rsid w:val="00E74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42DC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ped-kopilka.ru/" TargetMode="External"/><Relationship Id="rId18" Type="http://schemas.openxmlformats.org/officeDocument/2006/relationships/hyperlink" Target="https://nsportal.ru/detsskii-sad/vospitat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hyperlink" Target="https://ped-kopilka.ru/" TargetMode="External"/><Relationship Id="rId17" Type="http://schemas.openxmlformats.org/officeDocument/2006/relationships/hyperlink" Target="https://ped-kopilk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-kopilka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s://ped-kopilka.ru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ped-kopilka.ru/" TargetMode="External"/><Relationship Id="rId10" Type="http://schemas.openxmlformats.org/officeDocument/2006/relationships/hyperlink" Target="https://ped-kopilk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hyperlink" Target="https://ped-kopilka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2024-09-20T06:27:00Z</dcterms:created>
  <dcterms:modified xsi:type="dcterms:W3CDTF">2024-09-20T06:27:00Z</dcterms:modified>
</cp:coreProperties>
</file>